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FE4" w:rsidRDefault="00DE4FE4" w:rsidP="00DE4FE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 записка к курсу  «Окружающий мир»</w:t>
      </w: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разработана на основе Федерального государ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образовательного стандарта начального общего обра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зования, Основной образовательной программы общего образования МКОУ «Туринская средняя школа - интернат имени  </w:t>
      </w:r>
      <w:proofErr w:type="spell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Алитета</w:t>
      </w:r>
      <w:proofErr w:type="spellEnd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Николаевича </w:t>
      </w:r>
      <w:proofErr w:type="spell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Немтушкина</w:t>
      </w:r>
      <w:proofErr w:type="spellEnd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» ЭМР и авторской программы А.А Плешакова «Окружающий мир».</w:t>
      </w: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1FD0" w:rsidRDefault="002F1FD0" w:rsidP="00767B59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spacing w:after="0" w:line="240" w:lineRule="auto"/>
        <w:ind w:left="284" w:right="-31" w:hanging="284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Рабочая программа реализует следующие</w:t>
      </w:r>
      <w:r w:rsidRPr="002F1FD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цели</w:t>
      </w: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обучения: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 целостной картины мира и осознание места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ребёнком ценности, целостности и многообразия окружающего мира, своего места в нём;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модели безопасного поведения в условиях повседневной жизни и в различных опасных и чрезвычайных ситуациях;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психологической культуры и компетенции для обеспечения эффективного и безопасного взаимодействия в социуме;</w:t>
      </w:r>
    </w:p>
    <w:p w:rsidR="002F1FD0" w:rsidRPr="002F1FD0" w:rsidRDefault="002F1FD0" w:rsidP="00767B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F1FD0" w:rsidRPr="002F1FD0" w:rsidRDefault="002F1FD0" w:rsidP="002F1FD0">
      <w:pPr>
        <w:tabs>
          <w:tab w:val="left" w:pos="45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2F1FD0" w:rsidRPr="002F1FD0" w:rsidRDefault="002F1FD0" w:rsidP="00AD6126">
      <w:pPr>
        <w:numPr>
          <w:ilvl w:val="0"/>
          <w:numId w:val="1"/>
        </w:numPr>
        <w:spacing w:before="60" w:after="60" w:line="264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Плешаков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767B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А.А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Окружающий мир. 4</w:t>
      </w: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кла</w:t>
      </w:r>
      <w:r w:rsidR="00767B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сс: учебник для общеобразовательных учреждений.  В 2-х частях</w:t>
      </w:r>
      <w:r w:rsidR="00131E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="00767B5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131E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М.: Просвещение, 2013</w:t>
      </w: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2F1FD0" w:rsidRPr="002F1FD0" w:rsidRDefault="002F1FD0" w:rsidP="00AD6126">
      <w:pPr>
        <w:numPr>
          <w:ilvl w:val="0"/>
          <w:numId w:val="1"/>
        </w:numPr>
        <w:spacing w:before="60" w:after="60" w:line="264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А.А. Плешаков Окружающий мир. Рабочая тетрадь.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клас</w:t>
      </w:r>
      <w:r w:rsidR="00131E2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с. В  2 Ч. М.: Просвещение, 2014</w:t>
      </w:r>
      <w:r w:rsidRPr="002F1FD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9761AF" w:rsidRDefault="00860BB4" w:rsidP="009761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мЕСТО В УЧЕБНОМ КУРСЕ:</w:t>
      </w:r>
    </w:p>
    <w:p w:rsidR="002F1FD0" w:rsidRPr="002F1FD0" w:rsidRDefault="002F1FD0" w:rsidP="009761AF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Calibri" w:hAnsi="Times New Roman" w:cs="Times New Roman"/>
          <w:sz w:val="24"/>
          <w:szCs w:val="24"/>
          <w:lang w:eastAsia="ru-RU"/>
        </w:rPr>
        <w:t>На изучение окружа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ющего мира в</w:t>
      </w:r>
      <w:r w:rsidR="00DE4F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 w:rsidRPr="002F1F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 отводится 2 ч</w:t>
      </w:r>
      <w:r w:rsidR="00505A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аса </w:t>
      </w:r>
      <w:r w:rsidRPr="002F1FD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неделю. Курс рассчитан на </w:t>
      </w:r>
      <w:r w:rsidRPr="00505A67">
        <w:rPr>
          <w:rFonts w:ascii="Times New Roman" w:eastAsia="Calibri" w:hAnsi="Times New Roman" w:cs="Times New Roman"/>
          <w:sz w:val="24"/>
          <w:szCs w:val="24"/>
          <w:lang w:eastAsia="ru-RU"/>
        </w:rPr>
        <w:t>67 часов</w:t>
      </w:r>
      <w:r w:rsidRPr="002F1FD0">
        <w:rPr>
          <w:rFonts w:ascii="Times New Roman" w:eastAsia="Calibri" w:hAnsi="Times New Roman" w:cs="Times New Roman"/>
          <w:sz w:val="24"/>
          <w:szCs w:val="24"/>
          <w:lang w:eastAsia="ru-RU"/>
        </w:rPr>
        <w:t>, изменения произошли в связи с праздничными днями.</w:t>
      </w:r>
    </w:p>
    <w:p w:rsidR="009761AF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Планируемые результаты изучения курса: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курса «Окружающий мир» в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4-м классе является формирование следующих умений: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Оценивать</w:t>
      </w:r>
      <w:r w:rsidRPr="008F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Объяснять</w:t>
      </w:r>
      <w:r w:rsidRPr="008F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Самостоятельно</w:t>
      </w:r>
      <w:r w:rsidRPr="008F20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определять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высказыват</w:t>
      </w:r>
      <w:r w:rsidRPr="002F1F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ь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предложенных ситуациях, опираясь на общие для всех правила поведения, </w:t>
      </w:r>
      <w:r w:rsidRPr="008F203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делать выбор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какой поступок совершить.</w:t>
      </w:r>
    </w:p>
    <w:p w:rsid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 достижения этих результатов служит учебный материал и задания учебника.</w:t>
      </w:r>
    </w:p>
    <w:p w:rsidR="009761AF" w:rsidRPr="002F1FD0" w:rsidRDefault="009761AF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чения курса «Окружающий мир» в 4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-м классе является формирование следующих универсальных учебных действий:</w:t>
      </w:r>
    </w:p>
    <w:p w:rsidR="002F1FD0" w:rsidRPr="008F2039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203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УУД: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 формулировать цели урока после предварительного обсуждения;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совместно с учителем обнаруживать и формулировать учебную проблему;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составлять план решения проблемы (задачи) совместно с учителем;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работая по плану, сверять свои действия с целью и, при необходимости, исправлять ошибки с помощью учителя;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2F1FD0" w:rsidRPr="00767B59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67B5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УУД: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ориентироваться в своей системе знаний: самостоятельно предполагать, какая информация нужна для решения учебной задачи в один шаг;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отбирать необходимые для решения учебной задачи источники информации среди предложенных учителем словарей, энциклопедий, справочников;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добывать новые знания: извлекать информацию, представленную в разных формах (текст, таблица, схема, иллюстрация и др.);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перерабатывать полученную информацию: делать выводы на основе обобщения знаний;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преобразовывать информацию из одной формы в другую: представлять информацию в виде текста, таблицы, схемы;</w:t>
      </w:r>
    </w:p>
    <w:p w:rsidR="002F1FD0" w:rsidRPr="002F1FD0" w:rsidRDefault="002F1FD0" w:rsidP="002F1FD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работать с текстом: осознанное чтение текста с целью удовлетворения познавательного интереса, освоения и использования информации; достаточно полно и доказательно строить устное высказывание; описывать объекты наблюдения, выделять в них существенные признаки; устанавливать последовательность основных исторических событий в России в изучаемый период; оформлять результаты исследовательской работы; составлять план текста и небольшое письменное высказывание;</w:t>
      </w:r>
      <w:proofErr w:type="gramEnd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формулировать выводы, основываясь на тексте; находить аргументы, подтверждающие вывод; приобретение первичного опыта критического отношения к получаемой информации, сопоставление её с информацией из других источников и имеющимся жизненным опытом; делать выписки из прочитанных текстов с учётом цели их дальнейшего использования.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767B59" w:rsidRDefault="002F1FD0" w:rsidP="009761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67B5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УУД: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доносить свою позицию до других: оформлять свои мысли в устной и письменной речи с учётом своих учебных и жизненных речевых </w:t>
      </w: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ситуаций;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доносить свою позицию до других: высказывать свою точку зрения и пытаться её обосновать, приводя аргументы;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слушать других, пытаться принимать другую точку зрения, быть готовым изменить свою точку зрения;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читать вслух и «про себя» тексты учебников и при этом: вести «диалог» с автором (прогнозировать будущее чтение; ставить вопросы к тексту и искать ответы; проверять себя); отделять новое </w:t>
      </w:r>
      <w:proofErr w:type="gramStart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известного; выделять главное; составлять план;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договариваться с людьми, выполняя различные роли в группе, сотрудничать в совместном решении проблемы (задачи);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-уважительно относиться к позиции </w:t>
      </w:r>
      <w:proofErr w:type="gramStart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пытаться договариваться.</w:t>
      </w:r>
    </w:p>
    <w:p w:rsidR="002F1FD0" w:rsidRPr="002F1FD0" w:rsidRDefault="002F1FD0" w:rsidP="00976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9761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«Окружающий мир» 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4-о</w:t>
      </w: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умений.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особую роль России в мировой истории, переживать чувство гордости за национальные свершения, открытия, победы;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 относиться к России, родному краю, своей семье, истории, культуре, природе нашей страны, её современной жизни;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</w:t>
      </w:r>
      <w:proofErr w:type="spellStart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2F1FD0" w:rsidRPr="002F1FD0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устанавливать и выявлять причинно-следственные связи в окружающем мире;</w:t>
      </w:r>
    </w:p>
    <w:p w:rsidR="002F1FD0" w:rsidRPr="00767B59" w:rsidRDefault="002F1FD0" w:rsidP="009761A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ru-RU"/>
        </w:rPr>
      </w:pPr>
    </w:p>
    <w:p w:rsidR="002F1FD0" w:rsidRDefault="002F1FD0" w:rsidP="00767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767B59" w:rsidRPr="002F1FD0" w:rsidRDefault="00767B59" w:rsidP="00767B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3185"/>
        <w:gridCol w:w="1926"/>
        <w:gridCol w:w="1902"/>
        <w:gridCol w:w="2775"/>
        <w:gridCol w:w="4820"/>
      </w:tblGrid>
      <w:tr w:rsidR="002F1FD0" w:rsidRPr="002F1FD0" w:rsidTr="002F1FD0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№</w:t>
            </w:r>
          </w:p>
        </w:tc>
        <w:tc>
          <w:tcPr>
            <w:tcW w:w="3185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Наименование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разделов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и </w:t>
            </w: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тем</w:t>
            </w:r>
            <w:proofErr w:type="spellEnd"/>
          </w:p>
        </w:tc>
        <w:tc>
          <w:tcPr>
            <w:tcW w:w="19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часов по примерной программе </w:t>
            </w:r>
          </w:p>
        </w:tc>
        <w:tc>
          <w:tcPr>
            <w:tcW w:w="1902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Всего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2775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Примечание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4820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Форма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контроля</w:t>
            </w:r>
            <w:proofErr w:type="spellEnd"/>
            <w:r w:rsidRPr="002F1F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2F1FD0" w:rsidRPr="002F1FD0" w:rsidTr="002F1FD0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1926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2" w:type="dxa"/>
          </w:tcPr>
          <w:p w:rsidR="002F1FD0" w:rsidRP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75" w:type="dxa"/>
          </w:tcPr>
          <w:p w:rsidR="002F1FD0" w:rsidRPr="002F1FD0" w:rsidRDefault="00F03DDC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 взято и добавлено из раздела «</w:t>
            </w: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Родной край – часть большой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20" w:type="dxa"/>
          </w:tcPr>
          <w:p w:rsidR="002F1FD0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 «Движение Земли вокруг своей оси и вокруг Солнца»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 «Знакомство с картой звёздного мира»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№3 «Поиск и показ изучаемых объектов на глобусе и географической карте»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Стартовая диагностика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№4 «Знакомство с историческими картами»</w:t>
            </w:r>
            <w:r w:rsid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2F1FD0" w:rsidRPr="002F1FD0" w:rsidTr="002F1FD0">
        <w:tc>
          <w:tcPr>
            <w:tcW w:w="526" w:type="dxa"/>
          </w:tcPr>
          <w:p w:rsidR="002F1FD0" w:rsidRPr="008003D1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</w:p>
        </w:tc>
        <w:tc>
          <w:tcPr>
            <w:tcW w:w="1926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02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5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F1FD0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№5 на тему «Моря, озёра и реки России»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№6 «Рассматривание гербарных экземпляров растений, выявление признаков их приспособленности к условиям жизни в Арктике»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№7 «Рассматривание гербарных экземпляров растений, выявление признаков их приспособленности к условиям жизни в тундре»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8 «Рассматривание гербарных экземпляров растений, выявление признаков их приспособленности к условиям жизни в зоне лесов»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9 «Рассматривание гербарных экземпляров растений, выявление признаков их приспособленности к условиям жизни в зоне степей»  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№ 2 на тему «Экологическое равновесие»</w:t>
            </w:r>
          </w:p>
          <w:p w:rsidR="007E46F4" w:rsidRPr="002F1FD0" w:rsidRDefault="007E46F4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FD0" w:rsidRPr="002F1FD0" w:rsidTr="002F1FD0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Родной край – часть большой страны</w:t>
            </w:r>
          </w:p>
        </w:tc>
        <w:tc>
          <w:tcPr>
            <w:tcW w:w="1926" w:type="dxa"/>
          </w:tcPr>
          <w:p w:rsidR="002F1FD0" w:rsidRPr="002F1FD0" w:rsidRDefault="00131E27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02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75" w:type="dxa"/>
          </w:tcPr>
          <w:p w:rsidR="002F1FD0" w:rsidRPr="002F1FD0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0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часа </w:t>
            </w:r>
            <w:proofErr w:type="gramStart"/>
            <w:r w:rsidR="00F0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перенесены</w:t>
            </w:r>
            <w:proofErr w:type="gramEnd"/>
            <w:r w:rsidR="00F0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 «Земля и человечество» </w:t>
            </w:r>
          </w:p>
        </w:tc>
        <w:tc>
          <w:tcPr>
            <w:tcW w:w="4820" w:type="dxa"/>
          </w:tcPr>
          <w:p w:rsidR="002F1FD0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11 «Знакомство с картой родного края»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 12 на тему «Водоёмы нашего края»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№13 </w:t>
            </w: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«Рассматривание образцов полезных ископаемых, определение их свойств»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№14 по теме «Земля-кормилица»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№15 «Рассматривание гербарных экземпляров растений леса и их распознавание»</w:t>
            </w:r>
          </w:p>
          <w:p w:rsidR="007E46F4" w:rsidRPr="008003D1" w:rsidRDefault="007E46F4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№16 «Рассматривание гербарных экземпляров растений луга и их распознавание»</w:t>
            </w:r>
          </w:p>
          <w:p w:rsidR="007E46F4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№17 «Рассматривание гербарных экземпляров растений пресных вод и их распознавание»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№18 на тему «Растениеводство»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диагностическая работа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 по теме «Родной край»</w:t>
            </w:r>
          </w:p>
        </w:tc>
      </w:tr>
      <w:tr w:rsidR="002F1FD0" w:rsidRPr="002F1FD0" w:rsidTr="002F1FD0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1926" w:type="dxa"/>
          </w:tcPr>
          <w:p w:rsidR="002F1FD0" w:rsidRPr="002F1FD0" w:rsidRDefault="00131E27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2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75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FD0" w:rsidRPr="002F1FD0" w:rsidTr="002F1FD0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1926" w:type="dxa"/>
          </w:tcPr>
          <w:p w:rsidR="002F1FD0" w:rsidRPr="002F1FD0" w:rsidRDefault="00131E27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02" w:type="dxa"/>
          </w:tcPr>
          <w:p w:rsidR="002F1FD0" w:rsidRP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775" w:type="dxa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</w:tcPr>
          <w:p w:rsid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3 в краеведческий музей «Патриоты России»</w:t>
            </w:r>
          </w:p>
          <w:p w:rsidR="008003D1" w:rsidRPr="002F1FD0" w:rsidRDefault="008003D1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FD0" w:rsidRPr="002F1FD0" w:rsidTr="002F1FD0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85" w:type="dxa"/>
          </w:tcPr>
          <w:p w:rsidR="002F1FD0" w:rsidRPr="002F1FD0" w:rsidRDefault="002F1F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1FD0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1926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02" w:type="dxa"/>
          </w:tcPr>
          <w:p w:rsidR="002F1FD0" w:rsidRPr="002F1FD0" w:rsidRDefault="00AD6126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75" w:type="dxa"/>
          </w:tcPr>
          <w:p w:rsidR="002F1FD0" w:rsidRPr="002F1FD0" w:rsidRDefault="00F03DDC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 выпал в связи с праздничным днем</w:t>
            </w:r>
          </w:p>
        </w:tc>
        <w:tc>
          <w:tcPr>
            <w:tcW w:w="4820" w:type="dxa"/>
          </w:tcPr>
          <w:p w:rsidR="002F1FD0" w:rsidRPr="008003D1" w:rsidRDefault="008003D1" w:rsidP="00AD6126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диагностическая работа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 «Соревнование велосипедистов».</w:t>
            </w:r>
          </w:p>
          <w:p w:rsidR="008003D1" w:rsidRPr="008003D1" w:rsidRDefault="008003D1" w:rsidP="00AD6126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 </w:t>
            </w:r>
            <w:r w:rsidRPr="008003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«Ориентирование на местности»</w:t>
            </w:r>
          </w:p>
        </w:tc>
      </w:tr>
      <w:tr w:rsidR="002F1FD0" w:rsidRPr="002F1FD0" w:rsidTr="002F1FD0">
        <w:tc>
          <w:tcPr>
            <w:tcW w:w="526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5" w:type="dxa"/>
            <w:vAlign w:val="center"/>
          </w:tcPr>
          <w:p w:rsidR="002F1FD0" w:rsidRPr="002F1FD0" w:rsidRDefault="002F1FD0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26" w:type="dxa"/>
          </w:tcPr>
          <w:p w:rsidR="002F1FD0" w:rsidRPr="002F1FD0" w:rsidRDefault="00131E27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часов</w:t>
            </w:r>
          </w:p>
        </w:tc>
        <w:tc>
          <w:tcPr>
            <w:tcW w:w="1902" w:type="dxa"/>
          </w:tcPr>
          <w:p w:rsidR="002F1FD0" w:rsidRPr="002F1FD0" w:rsidRDefault="00767B59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  <w:r w:rsidR="00F03D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 </w:t>
            </w:r>
          </w:p>
        </w:tc>
        <w:tc>
          <w:tcPr>
            <w:tcW w:w="2775" w:type="dxa"/>
          </w:tcPr>
          <w:p w:rsidR="002F1FD0" w:rsidRPr="002F1FD0" w:rsidRDefault="00F03DDC" w:rsidP="002F1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Изменения  произошли в связи с праздничными днями</w:t>
            </w:r>
          </w:p>
        </w:tc>
        <w:tc>
          <w:tcPr>
            <w:tcW w:w="4820" w:type="dxa"/>
          </w:tcPr>
          <w:p w:rsidR="002F1FD0" w:rsidRPr="002F1FD0" w:rsidRDefault="002F1FD0" w:rsidP="002F1F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924DA" w:rsidRDefault="007924DA" w:rsidP="007924D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A25DD5" w:rsidRPr="008003D1" w:rsidRDefault="007924DA" w:rsidP="007924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03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по курсу «Мир вокруг нас»</w:t>
      </w:r>
    </w:p>
    <w:p w:rsidR="00CA259D" w:rsidRPr="007924DA" w:rsidRDefault="00CA259D" w:rsidP="007924D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162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900"/>
        <w:gridCol w:w="930"/>
        <w:gridCol w:w="1559"/>
        <w:gridCol w:w="1134"/>
        <w:gridCol w:w="4111"/>
        <w:gridCol w:w="3979"/>
        <w:gridCol w:w="3042"/>
      </w:tblGrid>
      <w:tr w:rsidR="00AD6126" w:rsidRPr="00AD6126" w:rsidTr="00A41532">
        <w:trPr>
          <w:trHeight w:val="728"/>
          <w:jc w:val="center"/>
        </w:trPr>
        <w:tc>
          <w:tcPr>
            <w:tcW w:w="545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900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34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4111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учебной деятельности</w:t>
            </w:r>
          </w:p>
        </w:tc>
        <w:tc>
          <w:tcPr>
            <w:tcW w:w="3979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предметные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3042" w:type="dxa"/>
            <w:vAlign w:val="center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AD6126" w:rsidRPr="00AD6126" w:rsidTr="00A41532">
        <w:trPr>
          <w:trHeight w:val="846"/>
          <w:jc w:val="center"/>
        </w:trPr>
        <w:tc>
          <w:tcPr>
            <w:tcW w:w="16200" w:type="dxa"/>
            <w:gridSpan w:val="8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четверть 16 часов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«Земля и человечество» 11 часов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астронома.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Стартовая диагностика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введения в новую тему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учебником и учебными пособиями, с целями и задачами раздела. Извлекать из текста учебника цифровые данные о Солнце, выписывать их в рабочую тетрадь.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по схеме строение Солнечной системы, перечислять планеты в правильной последовательности, моделировать строение Солнечной системы. Работать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взрослыми; находить в дополнительной литературе, Интернете научные сведения о Солнце и Солнечной системе, кометах, астероидах, готовить сообщения 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«астрономия», «астроном». Понимать учебную задачу урока и стремиться её выполнить.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мире с точки зрения астронома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информации из учебника. Преобразование модели с целью выявления общих законов, определяющих данную предметную область. Построение логической цепочки рассуждений, анализ истинности утверждений. Работа в паре. Формулировать выводы из изученного материала, отвечать на итоговые вопросы и оценивать достижения на уроке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 Солнечной системы.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Практическая работа № 1 «Движение Земли вокруг своей оси и вокруг Солнца»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Понимать учебную задачу урока и стремиться её выполнить. На основе схемы строения Солнечной системы характеризовать планеты,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перечислять их в порядке увеличения и уменьшения размеров, осуществлять самопроверку. Различать планеты и их спутники. Анализировать</w:t>
            </w:r>
            <w:r w:rsidRPr="00AD6126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схемы вращения Земли вокруг своей оси и обращения вокруг Солнца. Устанавливать причинно-следственные связи между движением Земли и сменой дня и ночи, сменой времён года. Работать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со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взрослыми: наблюдать луну невооружённым глазом и с помощью бинокля (телескопа). Извлекать из дополнительной литературы, Интернета информацию об исследованиях астрономов и готовить сообщения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Характеризовать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планеты Солнечной системы.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естественные спутники планет.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изучении планет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астрономами, об особенностях движения Земли в космическом пространстве.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причины смены дня и ночи и времён года.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движение Земли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вокруг своей оси и вокруг Солнца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Моделирование объектов окружающего мира.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– Великая книга Природы.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№2 «Знакомство с картой звёздного мира»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по учебнику правила наблюдения звёздного неба, соотносить их с собственным практическим опытом, находить на карте звёздного неба знакомые созвездия. Моделировать изучаемые созвездия. Определять направление на север по Полярной звезде. Выполнять задания электронного приложения к учебнику. Работать с терминологическим словариком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наблюдения звёздного неба.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созвездия: Малая Медведица, Большой Пёс, Телец.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звёзды: Полярная звезда, Сириус,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Альдебаран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Плеяды – скопления звёзд в созвездии Тельца 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объектов окружающего мира. Выражение с достаточной полнотой и точностью своих мыслей в соответствии с задачами и условиями коммуникации. Сотрудничество с учителем и сверстниками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географа.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ая работа №3 «Поиск и показ изучаемых объектов на глобусе и географической карте»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глобус и карту полушарий.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условные знаки на карте полушарий. Обсуждать значение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глобуса и карт в жизни человечества. Составлять рассказ о географических объектах с помощью глобуса и карты полушарий.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информацию о географических объектах из дополнительных источников и Интернета и готовить сообщения о них. Работать с терминологическим словариком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истории создания карт в мире и в России, об истории создания глобуса.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изучает география.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картами полушарий.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карте, глобусе материки и океаны, горы, равнины, моря, тепловые пояса Земли.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«география», «географ»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в том числе решение рабочих задач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использованием общедоступных источников информации. Постановка учебной задачи на основе соотнесения того, что уже известно и усвоено учащимися, и того, что ещё неизвестно. Поиск и выделение необходимой информации, структурирование знаний; представление полученной информации; оценка результатов работы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глазами историка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Комбинированный урок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рассказы о мире с точки зрения историка. Характеризовать роль исторических источников для понимания событий прошлого. Обсуждать роль бытовых предметов для понимания событий прошлого. Посещать краеведческий музей и готовить рассказ на основании его экспонатов о прошлом своего региона, города (села). Работать с терминологическим словариком. Готовить сообщение о прошлом своего региона, города (села)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история – это наука, которая изучает то, что было в прошлом людей.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 исторических сведений.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летописей и археологии, архивов и музеев для изучения истории.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«история», «историк», «исторический источник», «архив», «летопись», «археология», «археолог» </w:t>
            </w:r>
            <w:proofErr w:type="gramEnd"/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Достаточно полно и точно выражать свои мысли в соответствии с задачами и условиями коммуникации. Поиск и выделение необходимой информации, в том числе решение рабочих задач с использованием общедоступных источников информации. Сотрудничество с учителем и сверстниками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и где?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ая работа №4 «Знакомство с историческими картами»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 навыков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Определять по «ленте времени» век, в котором происходили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упоминавшиеся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ранее исторические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события. Обсуждать сроки начала года в разных летоисчислениях. Анализировать историческую карту, рассказывать по ней об исторических событиях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означают слова и выражения: «век», «тысячелетие», «наша эра», «до нашей эры».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летоисчислении в древности и в наши дни.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«лентой времени».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исторической картой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несущественных)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глазами эколога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мире с точки зрения эколога. Анализировать современные экологические проблемы, предлагать меры по их решению. Знакомиться с международным сотрудничеством в области охраны окружающей среды. Находить в Интернете информацию о способах решения экологических проблем и экологических организациях в России, готовить сообщения.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Изучать экологический календарь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если люди погубят окружающую природу, то и сами не выживут.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развитии человечества во взаимодействии с природой.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экологические проблемы и пути их решения.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соглашения по охране окружающей среды, международные экологические организации.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приобретенные знания для оценки воздействия человека на природу, выполнение правил поведения в природе и участие в её охране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 Интегрироваться в группу сверстников и строить продуктивное взаимодействие и сотрудничество со сверстниками. Моделирование связей организмов с окружающей средой, обсуждение и оценивание предложенных моделей.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Природное сообщество «Водоем».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Экскурсия №1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Урок-экскурсия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природные объекты с помощью атласа-определителя.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наблюдений,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сделанных в разных природных сообществах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Наблюдать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природы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и явлений.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Всемирное наследие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причинах появления Списка Всемирного наследия. Различать объекты Всемирного природного и культурного наследия. Знакомиться по карте-схеме с наиболее значимыми объектами Всемирного наследия, определять их по фотографиям. Читать в учебнике текст об одном из объектов Всемирного наследия, использовать его как образец для подготовки собственных сообщений.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информацию об объектах Всемирного наследия и готовить о них сообщения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такое всемирное наследие.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составных частях Всемирного наследия: природном и культурном наследиях.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используя карту.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объекты Всемирного наследия, которые находятся в России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логической цепочки рассуждений, анализ истинности утверждений. 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Красная книга.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1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по рисунку учебника с животными из Международной Красной книги. Читать в учебнике текст о животном из Международной Красной книги и использовать его как образец для подготовки собственных сообщений. Извлекать из дополнительной литературы, Интернета информацию о животных из Международной Красной книги и готовить о них сообщения. Подготовка сообщения о животных из Международной Красной книги. Моделирование в виде схемы воздействие человека на природу.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Обсуждение, как каждый может помочь природе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Международной Красной книге.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том, что нужно сделать для спасения каждого вида.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Объяснять,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 животные оказались под угрозой исчезновения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«Земля и человечество»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знаний 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базовым понятийным аппаратом, необходимым для дальнейшего обучения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ее реализации, в том числе во внутреннем плане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своей системе знаний: самостоятельно предполагать, какая информация нужна для решения учебной задачи в один шаг.</w:t>
            </w:r>
          </w:p>
        </w:tc>
      </w:tr>
      <w:tr w:rsidR="00AD6126" w:rsidRPr="00AD6126" w:rsidTr="00A41532">
        <w:trPr>
          <w:jc w:val="center"/>
        </w:trPr>
        <w:tc>
          <w:tcPr>
            <w:tcW w:w="16200" w:type="dxa"/>
            <w:gridSpan w:val="8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«Природа России» 10 часов</w:t>
            </w:r>
          </w:p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Равнины и горы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№5 «Поиск и показ на физической карте равнин и гор России»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 Выполнять на компьютере задания из электронного приложения к учебнику. Готовить материалы к выставке «Где мы были»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земной поверхности.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наиболее крупные равнины и горы.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вулканах Камчатки – объекте Всемирного наследия.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Ильменском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заповеднике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Осознанное и произвольное построение речевого высказывания в устной и письменной форме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Моря, озёра и реки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Практическая работа № 6 «Поиск и показ на физической карте морей, озёр и рек России»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развития умений и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навыков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Находить и показывать на физической карте России изучаемые моря, озёра, реки, рассказывать о них по карте.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Различать моря Северного Ледовитого, Тихого и Атлантического океанов. Характеризовать особенности изучаемых водных объектов. Находить в Интернете сведения о загрязнении воды в морях, озёрах, реках и о мерах борьбы с загрязнениями. Готовить и оформлять выставку «Где мы были». Готовить сочинения по теме урока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и рассказывать о морях Северного Ледовитого, Тихого и Атлантического океанов.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карте озёра:   Байкал, Ладожское, Онежское Каспийское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реки: Волгу, Обь, Енисей, Лену, Амур.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Дальневосточном морском заповеднике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структурирование знаний; представление полученной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информации; оценка результатов работы. Сотрудничество с учителем и учащимися. Подготовка сообщения о загрязнении воды в морях, озёрах, реках и о мерах борьбы с загрязнениями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зоны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 7 «Поиск и показ на карте природные зоны России»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картой природных зон России, сравнивать её с физической картой России; определять на карте природные зоны России, высказывать предположения о причинах их смены, осуществлять самопроверку.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причинно-следственные связи между освещённостью Солнцем поверхности Земли и сменой природных зон; работать со схемой освещённости Земли солнечными лучами.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природных зон области высотной поясности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природные зоны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смены природных зон с севера на юг.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карте природных зон области высотной поясности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Самостоятельное создание способов решения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арктических пустынь.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№8 «Рассматривание гербарных экземпляров растений, выявление признаков их приспособленности к условиям жизни в Арктике»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арктических пустынь, осуществлять взаимопроверку.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взаимосвязь природных особенностей зоны арктических пустынь и её оснащённости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солнечными лучами.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рисунку учебника, какие организмы обитают в зоне арктических пустынь, объяснять, как они приспособлены к условиям жизни; рассказывать по рисунку об экологических связях в изучаемой природной зоне, моделировать характерные цепи питания.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 в з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 арктических пустынь и возникших вследствие этого экологических проблемах, о природоохранных мероприятиях и заповедниках.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зону арктических пустынь по плану.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сведения о животном мире изучаемой зоны, готовить сообщения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арктических пустынь.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зависимости природных особенностей Арктики от освещённости её Солнцем, о полярном дне и полярной ночи.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условия, необходимые для жизни живых организмов.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риводить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представителей разных групп растений и животных арктических пустынь.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экологических проблемах и охране природы в зоне арктических пустынь.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заповеднике «Остров Врангеля»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Тундра.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№9 «Рассматривание гербарных экземпляров растений, выявление признаков их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приспособленности к условиям жизни в тундре»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тундры и арктической пустыни, описывать тундру по фотографии; находить и показывать на карте природных зон зону тундры, рассказывать о ней по карте.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взаимосвязь природных особенностей зоны тундры и её освещённости солнечными лучами.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Рассматривать в гербарии и на рисунке растения тундры, выявлять черты их приспособленности к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условиям жизни; знакомиться по рисунку учебника с животным миром тундры, обнаруживать экологические связи в зоне тундры, рассказывать о них, моделировать характерные цепи питания.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освоении природных бога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 в з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оне тундры и возникших вследствие этого экологических проблемах, о природоохранных мероприятиях и заповедниках.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зону тундры по плану; сравнивать природу тундры и арктических пустынь.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макет участка тундры.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литературы, Интернета информацию о растениях и животных тундры, готовить сообщения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тундры.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природные особенности зоны тундры.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 в тундре.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тундры.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занятиях местного населения.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рассказывать об охране природы в зоне тундры.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Таймырском заповеднике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 логической цепочки рассуждений, анализ истинности утверждений.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Продуктивное взаимодействие и сотрудничество со сверстниками.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 связей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организмов с окружающей средой, обсуждение и оценивание предложенных моделей </w:t>
            </w:r>
          </w:p>
        </w:tc>
      </w:tr>
      <w:tr w:rsidR="00AD6126" w:rsidRPr="00AD6126" w:rsidTr="00A41532">
        <w:trPr>
          <w:jc w:val="center"/>
        </w:trPr>
        <w:tc>
          <w:tcPr>
            <w:tcW w:w="16200" w:type="dxa"/>
            <w:gridSpan w:val="8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 четверть – 16часов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№10 «Рассматривание гербарных экземпляров растений, выявление признаков их приспособле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нности к условиям жизни в зоне лесов»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зону тайги, зону смешанных и широколиственных лесов, рассказывать о них по карте.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Устанавливать зависимость особенностей лесных зон распределения тепла и влаги.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природой лесных зон; определять с помощью атласа-определителя растения лесов; моделировать характерные цепи питания.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природу тундры 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лесных зон.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в Интернете информацию о растениях и животных лесных зон, готовить сообщения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тайги, смешанных и широколиственных лесов.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зависимости природы лесов от распределения тепла и влаги.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леса.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экологические связи в лесах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>Осознанное и произвольное построение речевого высказывания в устной и письменной форме.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Планирование учебного сотрудничества с учителем и сверстниками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и человек.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№1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схемы и текста учебника раскрывать роль леса в природе и жизни людей.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леса, предлагать меры по его охране.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правила поведения в лесу с использованием книги «Великан на поляне».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 и Интернета сообщения о растениях и животных из Красной книги России. Готовить сообщения.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виртуальную экскурсию с помощью Интернета в национальный парк «Лосиный остров», обсуждать экологические проекты этого парка.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лесные зоны по плану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леса в природе и жизни людей.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зоны лесов.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животных леса, которые занесены в Красную книгу России.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правилах поведения в лесу.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заповедники и национальные парки лесных зон.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Приокско-Террасном заповеднике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AD6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коммуникации.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степей.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№11 «Рассматривание гербарных экземпляров растений, выявление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признаков их приспособленности к условиям жизни в зоне степей» 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леса и степи, описывать степь по фотографиям.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зону степей, рассказывать о ней по карте.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особенностей степной зоны от распределения тепла и влаги.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с растительным и животным миром степей, рассказывать об экологических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связях в степи, моделировать характерные цепи питания.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зоны степей с природой лесов и тундры.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экологические проблемы зоны степей и пути их решения.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 и Интернета информацию о растениях и животных степей, готовить сообщения.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Совершать виртуальные экскурсии с помощью Интернета в степные заповедники, обсуждать экологические проекты учёных в этих заповедниках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степей.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степей.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степной зоны и пути их решения.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заповедники степной зоны.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питомниках для редких животных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Инициативное сотрудничество в поиске и сборе информации.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рассуждения в форме связи простых суждений об объекте, его строении, свойствах и связях</w:t>
            </w:r>
            <w:r w:rsidRPr="00AD6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логической цепочки рассуждений, анализ истинности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Пустыни.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№12 «Рассматривание гербарных экземпляров растений, выявление признаков их приспособленности к условиям жизни в зоне пустынь»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общий вид степи и пустыни, описывать пустыню по фотографиям.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 полупустыни и пустыни, рассказывать о них по карте.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зависимость природы полупустынь от распределения тепла и влаги.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пустынь, рассказывать об экологических связях в пустыне, моделировать характерные цепи питания.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природу зоны пустынь с природой степей.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Обсуждать экологические проблемы полупустынь и пустынь и пути их решения.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Изготавливать макет участка пустынь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пустынь.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природных особенностях зоны пустынь.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освоении полупустынь и пустынь человеком.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зоны пустынь и пути их решения.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заповеднике «Чёрные Земли»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Чёрного моря.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Практическая работа №13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«Рассматривание гербарных экземпляров растений, выявление признаков их приспособленности к условиям жизни в зоне субтропиков».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2 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карте природных зону субтропиков, рассказывать о них по карте.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причины своеобразия природы субтропической зоны.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растительным и животным миром Черноморского побережья Кавказа, рассказывать об экологических связях, моделировать характерные цепи питания.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правила безопасности во время отдыха у моря, экологические проблемы Черноморского побережья Кавказа.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виртуальные экскурсии с помощью Интернета на курорты Черноморского побережья Кавказа, в Дендрарий  г. Сочи, в национальный парк «Сочинский».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рассказ «В пещере» из книги «Великан на поляне».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с терминологическим словариком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Показывать 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карте природных зон зону субтропиков.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безопасности во время отдыха у моря.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 Черноморского побережья Кавказа.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растения и животных, которые занесены в Красную книгу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курортах Черноморского побережья Кавказа.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«Черноморское побережье Кавказа», «субтропики»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AD6126" w:rsidRPr="00AD6126" w:rsidTr="00A41532">
        <w:trPr>
          <w:jc w:val="center"/>
        </w:trPr>
        <w:tc>
          <w:tcPr>
            <w:tcW w:w="16200" w:type="dxa"/>
            <w:gridSpan w:val="8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«Родной край – часть большой страны» 13 часов</w:t>
            </w:r>
          </w:p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Родной край – часть большой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страны. 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Экскурсия №3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Урок-экскурсия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Наблюдать объекты и явления природы.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Определять природные объекты с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помощью атласа-определителя.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Фиксировать результаты наблюдений.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Сравнивать результаты наблюдений, сделанных в разных природных сообществах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природных сообществах, характерных для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Наблюдать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и явления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природы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объектов с целью выделения признаков (существенных,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несущественных); установление причинно-следственных связей, представление цепочек объектов и явлений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№14 «Знакомство с картой родного края»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политико-административной картой России; находить на политико-административной карте России свой регион; знакомиться с картой своего региона, рассказывать по ней о родном крае.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родной край по предложенному плану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политико-административной карте России родной край.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Знакомиться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картой родного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родном крае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Инициативное сотрудничество в поиске и сборе информации.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нашего края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своим наблюдениям формы земной поверхности родного края; находить на карте региона основные формы земной поверхности, крупные овраги и балки; извлекать из краеведческой литературы необходимую информацию о поверхности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меры по охране поверхности своего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макет знакомого участка поверхности родного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взрослых о формах поверхности рядом с городом (селом), о наличии оврагов и истории их возникновения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земной поверхности родного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Находить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региона основные формы земной поверхности, крупные овраги и балки.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поверхности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значения слов: «овраг», «балка»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Водные богатства нашего края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список водных объектов своего региона; описывать одну из рек по плану; составлять план описания другого водного объекта (озера, пруда).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значение водных бога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 в ж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изни людей.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источники загрязнения близлежащих водоёмов.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водоохранных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мероприятиях в городе (селе)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водные объекты своего региона, рассказывать об их значении для жизни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 загрязнения вод в регионе.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на воде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подземные богатства.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№15 «Рассматривание образцов полезных ископаемых, определение их свойств»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Урок-практика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физической карте России условные обозначения полезных ископаемых.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полезное ископаемое, изучать его свойства, находить информацию о применении, местах и способах добычи полезного ископаемого; описывать изученное полезное ископаемое по плану; готовить сообщение и представлять его классу.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изученные полезные ископаемые.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какие полезные ископаемые имеются в регионе.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сведения о предприятиях региона по переработке полезных ископаемых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важнейшие полезные ископаемые родного края, их свойства, способы добычи, использование.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охране подземных богатств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Структурирование знаний; 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Земля -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кормилица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изучения нового материала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Различать типы почв на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иллюстрациях учебника и образцах.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краеведческой литературы информацию о типах почв своего региона; изготавливать макет разреза почвы; доказывать огромное значение почвы для жизни на Земле, осуществлять самопроверку.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информацию об охране почв в регионе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разнообразии почв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России, о наиболее распространённых типах почв.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почв родного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почв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объектов с целью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выделения признаков (существенных, несущественных); установление причинно-следственных связей, представление цепочек объектов и явлений. 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леса.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№16 «Рассматривание гербарных экземпляров растений леса и их распознавание»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 помощью атласа-определителя растения смешанного леса в гербарии; узнавать по иллюстрациям в учебнике представителей лесного сообщества; выявлять экологические связи в лесу.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 том, какие растения, животные, грибы встречаются в лесах родного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питания, характерные для лесного сообщества региона.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нарушения экологических связей в лесном сообществе по вине человека, предлагать пути решения экологических проблем.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лесное сообщество региона по данному в учебнике плану.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Наблюдать за жизнью леса, определять его обитателей с помощью атласа-определителя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Понимать, что лес – сложное единство живой и неживой природы.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выражения «природное сообщество».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смешанного леса.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Определять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обитателей леса с помощью атласа-определителя.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представителей разных групп растений и животных (2–3 представителя из изученных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леса, раскрывать особенности их внешнего вида и жизни, различать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части растения, отображать их в рисунке (схеме).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аргументированный ответ на поставленный вопрос. Анализ объектов с целью выделения признаков (существенных, несущественных).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луга.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№17 «Рассматривание гербарных экземпляров растений луга и их распознавание»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луг по фотографии, определять растения луга в гербарии; знакомиться с животными луга по иллюстрации учебника; выявлять экологические связи на лугу.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 луговых растениях, животных и грибах своего региона.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 на лугу, осуществлять взаимопроверку и коррекцию.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луговое сообщество по плану.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природные особенности леса и луга.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правильного и неправильного поведения человека на лугу, выявлять нарушения экологических связей по вине человека, предлагать пути решения экологических проблем.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памятку «Как вести себя на лугу».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луга, определять его обитателей с помощью атласа-определителя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луга.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интересов, поиска дополнительной информации о жизни луга.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представителей разных групп растений и животных (2–3 представителя из  изученных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луга, раскрывать особенности их внешнего вида и жизни.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влиянии человека на жизнь луга.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 охране лугов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Инициативное сотрудничество в поиске и сборе информации. Выделение необходимой информации; установление причинно-следственных связей, представление цепочек объектов и явлений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в пресных водах.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Практическая работа №18 «Рассматривание гербарных экземпляров растений пресных вод и их распознавание»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водоём по фотографии; определять с помощью атласа-определителя растения пресного водоёма; узнавать по иллюстрациям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учебника живые организмы пресных вод; выявлять экологические связи в пресном водоёме.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своим наблюдениям об обитателях пресных вод родного края.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 в пресноводном сообществе своего региона.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пресноводное сообщество своего региона по плану.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способы приспособления растений и животных к жизни в воде.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жизнью пресного водоёма, определять его обитателей с помощью атласа-определителя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природном сообществе пресных вод.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знания для удовлетворения познавательных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интересов, поиска дополнительной информации о жизни в пресных водах.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(2–3 представителя из изученных) пресных вод, раскрывать особенности их внешнего вида и жизни.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Моделировать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цепи питания.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поведения у водоёма.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охране пресноводных растений и животных.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болотах и об их охране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Извлечение необходимой информации из текстов; постановка и формулирование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 в нашем крае.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Практическая работа №19 «Рассматривание гербарных экземпляров полевых культур и их распознавание»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зависимость растениеводства в регионе от природных условий.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краеведческой литературе с одной из отраслей растениеводства, готовить сообщения, представлять их классу.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 помощью иллюстраций учебника полевые культуры в гербарии; различать зёрна зерновых культур.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сорта культурных растений (на примерах, характерных для региона)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весенними работами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поле, огороде, саду, участвовать в посильной работе по выращиванию растений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растениеводстве как об отрасли сельского хозяйства.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сорта культурных растений.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растениеводства в родном крае.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ухода за культурными растениями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Промежуточная диагностическая работа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тесты с выбором ответа.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правильность/неправильность предложенных ответов.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 оценивать свои знания в соответствии с набранными баллами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Оценивать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достижения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AD6126" w:rsidRPr="00AD6126" w:rsidTr="00A41532">
        <w:trPr>
          <w:jc w:val="center"/>
        </w:trPr>
        <w:tc>
          <w:tcPr>
            <w:tcW w:w="16200" w:type="dxa"/>
            <w:gridSpan w:val="8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четверть -17 часов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Животноводство в нашем крае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зависимость животноводства в регионе от природных условий.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краеведческой литературе с одной из отраслей животноводства, готовить сообщения, представлять их классу.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породы домашних животных (на примерах, характерных для региона).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за трудом животноводов, участвовать в посильной работе по уходу за домашними сельскохозяйственными животными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животноводстве как об отрасли сельского хозяйства.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породы домашних животных.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отрасли животноводства в регионе и рассказывать об их развитии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3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Урок-проект 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дополнительных источников.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Посещать музеи, обрабатывать материалы экскурсий.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семьи, других взрослых.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иллюстрации для презентации проекта (фотографии, слайды, рисунки).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тексты сообщений.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с сообщением в классе.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свои достижения по выполнению проекта и достижения товарищей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Выполнять презентацию проектов с демонстрацией иллюстраций и других подготовленных материалов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ещё неизвестно.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trHeight w:val="284"/>
          <w:jc w:val="center"/>
        </w:trPr>
        <w:tc>
          <w:tcPr>
            <w:tcW w:w="16200" w:type="dxa"/>
            <w:gridSpan w:val="8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«Страницы Всемирной истории» 5 часов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 истории человечества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разворотом «Наши проекты», выбирать проекты для выполнения.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периода первобытной истории.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огня и приручения животных.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на основе экскурсии в краеведческий музей о жизни, быте и культуре первобытных людей на территории региона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первобытном обществе, о первобытном искусстве.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археологии в изучении первобытного общества.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выражения «первобытные люди».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древности: далёкий и близкий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Древнего мира.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карте местоположение древних государств.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из учебника, анализировать иллюстрации, готовить сообщения и презентовать их в классе.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Обобщать сведения о древних государствах, их культуре, религиях,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выявлять общее и отличия.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роль появления и развития письменности в древности для развития человечества, сопоставлять алфавиты древности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Древнем Египте, Древней Греции, Древнем Риме, об их культуре и религии.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Использовать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«ленту времени».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археологических находок для изучения истории древних государств.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«Древний мир», «иероглифы», «пирамиды»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Средние века: время рыцарей и замков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длительность исторических периодов Древнего мира и средневековья, определять по «ленте времени» длительность средневековья.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Находить на карте местоположение крупных городов, возникших в средневековье.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Описывать по фотографиям средневековые достопримечательности современных городов.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исторические источники по изучению Древнего мира и средневековья.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Развивать воображение, реконструируя быт и рыцарские турниры средневековья.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Сопоставлять мировые религии, выявлять их сходство и различия: место и время их возникновения, особенности храмов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Средних веках в истории Европы, о возникновении городов.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Сопоставлять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мировые религии.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рыцарях и замках.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изобретения книгопечатания для человечества.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«Средние века», «христианство», «ислам», «буддизм», «рыцарь», «замок»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Новое время: встреча Европы и Америки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 «ленте времени» длительность периода Нового времени, сопоставлять её с длительностью Древнего мира и средневековья.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жизненную философию людей в средневековье 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Новое время.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методы изучения истории Древнего мира и Нового времени.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по фотографиям различия в архитектуре городов Древнего мира, средневековья и Нового времени.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великих географических открытий в истории человечества.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реконструируя историю технических изобретений в Новое время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Новом времени в истории Европы,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развития предпринимательства.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Характеризовать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открытия и технические изобретения Нового времени.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Прослеживать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карте маршруты Великих географических открытий.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AD612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ового времени.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Работать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географической картой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Определение последовательности промежуточных целей с учётом конечного результата; составление плана и последовательности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действий.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Новейшее время: история продолжается сегодня.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4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«ленте времени» начало Новейшего времени.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значение исследования Арктики и Антарктики для развития науки.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развитии парламентаризма и республиканской формы правления.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освоении космоса, об изобретении ядерного оружия, Первой и Второй мировой войнах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 исследованиях Арктики и Антарктики.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Характеризовать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в политическом устройстве стран мира.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научные открытия и технические изобретения ХХ – ХХ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веков.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выдающихся людей </w:t>
            </w:r>
            <w:r w:rsidRPr="00AD612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овейшего времени.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что ХХ столетие – это время двух самых кровопролитных войн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trHeight w:val="284"/>
          <w:jc w:val="center"/>
        </w:trPr>
        <w:tc>
          <w:tcPr>
            <w:tcW w:w="16200" w:type="dxa"/>
            <w:gridSpan w:val="8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«Страницы истории России» 20 часов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древних славян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Анализировать карту расселения племён древних славян.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взаимосвязь жизни древних славян и их занятий с природными условиями того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времени.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верования древних славян.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древнеславянское жилище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карте территории расселения древних славян.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жизни древних славян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плана и последовательности действий.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времена Древней Руси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Древней Руси путь «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варяг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греки» и расширении территории государства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систему государственной власти в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– Х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веках в Древней Руси.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дату Крещения Руси.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причину введения на Руси христианства и значение Крещения.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былину об Илье Муромце как отражение борьбы Древней Руси с кочевниками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столицу Древней Руси.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принятия Русью христианства.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«великий князь», «бояре», «дружина», «Крещение»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61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Осознанное и произвольное построение речевого высказывания в устной и письменной форме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городов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формирования умений и навыков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карты Древнего Киева и Древнего Новгорода, характеризовать их местоположение, оборонительные сооружения, занятия горожан, систему правления, находки берестяных грамот в Новгороде.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воображение, реконструируя жизнь древних новгородцев.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Обсуждать, почему былина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Садко могла появиться только в Новгороде.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значение летописи об основании Москвы как исторического источника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важность находок археологами берестяных грамот.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летописи об основании Москвы.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Сопоставлять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жизнь двух главных городов Древней Руси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Сотрудничество с </w:t>
            </w: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учителем, другими взрослыми и учащимися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книжной сокровищницы Древней Руси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роль создания славянской письменности для распространения культуры в Древней Руси.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состояние грамотности на Руси после создания славянской азбуки.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роль летописей для изучения истории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оформление рукописных книг как памятников древнерусского искусства.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оформление древнерусских книг с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современными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 роль рукописной книги в развитии русской культуры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создателей славянской азбуки.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Объяснять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слова «летопись».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летописей для изучения истории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роль рукописной книги в развитии русской культуры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Трудные времена на Русской земле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нашествие Батыя на Русь.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причины поражения Древней Руси в ходе монгольского нашествия.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иллюстрациям учебника вооружение древнерусских и монгольских воинов.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на карте места сражений Александра Невского со шведскими и немецкими захватчиками.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иллюстрациям учебника сравнивать вооружение русских 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немецких рыцарей.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Выказывать своё отношение к личности Александра Невского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монгольском нашествии.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слов и выражений: «дань», «хан», «Золотая Орда».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Александре Невском.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вооружение воинов: древнерусских, монголо-татарских, рыцарей-крестоносцев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коммуникации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Русь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расправляет крылья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 формирования умений и навыков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факты возрождения северо-восточных земель Руси.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Москве Ивана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Калиты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объединение русских земель вокруг Москвы.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какие личные качества Ивана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Калиты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сыграли роль в успехе его правления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Приводить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факты, свидетельствующие о возрождении Северо-Восточной Руси.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чем известен в истории Иван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Калита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слова «монастырь»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установление причинно-следственных связей, структурирование знаний; представление полученной информации; оценка результатов работы 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Куликовская битва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передвижения русских и ордынских войск.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рассказа о Куликовской битве.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дату Куликовской битвы.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была так важна для Дмитрия Донского поддержка Сергия Радонежского.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поединках богатырей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Куликовской битве по составленному плану.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ход Куликовской битвы.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роль Куликовской битвы в истории России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 Третий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изменении политики в отношении Золотой Орды.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по иллюстрациям в учебнике изменения в облике Москвы.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значение освобождения от монгольского ига.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даты освобождения от монгольского ига,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венчания Ивана Грозного на царство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возникновении единого независимого Российского государства со столицей в Москве, об укреплении экономики.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освобождения от монгольского ига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Мастера печатных дел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как повлияло начало книгопечатания на развитие просвещения и культуры в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современные и первопечатные учебники по иллюстрациям.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«обучая грамоте» учеников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первопечатнике Иване Фёдорове и изданиях первых русских учебников.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«книгопечатание», «первопечатники»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творческого и поискового характера.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информации. Структурирование знаний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Патриоты России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 значение организации народного ополчения и освобождения Москвы от польской интервенции.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год освобождения Москвы.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этом событии от имени участника ополчения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Осознавать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борьбы за независимость в начале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в истории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«народное ополчение»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 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16200" w:type="dxa"/>
            <w:gridSpan w:val="8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4 четверть -18 часов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29.03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Пётр Великий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дополнительной литературы и Интернета информацию о Петре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которой нет в учебнике.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Санкт-Петербурга.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Обсуждать, заслуженно ли Пётр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стал называться Великим.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Отмечать на «ленте времени» год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основания Санкт-Петербурга, год, когда Россия стала империей.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приобретения города, основанные Петром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Выказывать своё отношение к личности Петра Великого</w:t>
            </w:r>
            <w:r w:rsidRPr="00AD612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реформах Петра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материала учебника.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Понимать,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Пётра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называют Великим.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основании града Петра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последовательности промежуточных целей с учётом конечного результата; составление плана и последовательности действий.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Васильевич Ломоносов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Составлять план рассказа о М.В. Ломоносове.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Прослеживать по карте путь М.В. Ломоносова из Холмогор в Москву.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Обсуждать, каковы были заслуги М.В. Ломоносова в развитии науки и культуры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Отмечать на «ленте времени» дату основания Московского университета.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Извлекать из Интернета сведения о современном МГУ им. М.В. Ломоносова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М.В. Ломоносове.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заслуги М.В. Ломоносова в развитии науки и культуры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Великая.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Проверочная работа №2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заслуженно ли Екатерина Вторая стала называться Великой.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достопримечательности Петербурга.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положение разных слоёв российского общества.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учебнику о крестьянской войне Е. Пугачёва.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рост территории государства.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учебнику о Ф.Ф. Ушакове и А.В. Суворове.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Интернета сведения о Петербурге, Москве, других городах России в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Екатерине Второй.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Екатерина Вторая стала называться Великой.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знаменитых военачальниках Ф.Ф. Ушакове и А.В. Суворове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Отечественная война 1812 года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Отечественную войну 1812 года.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война 1812 года называется Отечественной.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почему после Отечественной войны 1812 года был воздвигнут на Красной площади памятник Кузьме Минину и Дмитрию Пожарскому.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Интернета сведения о биографии героев Отечественной войны 1812 года, готовить доклады, презентовать их в классе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Бородинском сражении.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М.И. Кутузове.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почему война 1812 года называется Отечественной.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Кузьме Минине и Дмитрии Пожарском.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«Отечественная война»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Осознанное и произвольное построение речевого высказывания, аргументация своего мнения и позиции в коммуникации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урок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самостоятельной работы (по группам) над темами «Декабристы», «Освобождение крестьян», «Петербург и Москва» изучать текст учебника, готовить сообщения и презентовать их на уроке.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историческими картами, находить на карте Транссибирскую магистраль.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исторические источники.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Извлекать из краеведческой литературы сведения о технических новшествах, появившихся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XIX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веке в регионе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новшества, которые изменили жизнь людей.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освобождения крестьян от крепостной зависимости.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Петербурге и Москве после 1861 года.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вступает в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Отмечать на «ленте времени» начало Первой мировой войны, Февральской и Октябрьской революций.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план рассказа о событиях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начала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и рассказывать о них по плану.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взрослых членов семьи о том, какую роль сыграли Октябрьская революция и Гражданская война в судьбе семьи.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воображение, составляя от лица журналиста начала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интервью с учёным, каким он видит наступивший век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«Гражданская война».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 Первой мировой войне, Февральской и Октябрьской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революциях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Постановка учебной задачи на основе соотнесения того, что уже известно и усвоено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учащимися, и того, что ещё неизвестно.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родителями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1920 – 1930-х годов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Комбинированный 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карте СССР с административно-территориальным устройством страны.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гербы России и СССР по иллюстрациям, знакомиться с символикой герба СССР.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тексты гимнов дореволюционной России, СССР и Российской Федерации.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фотографиям в Интернете с обликом довоенных станций метро.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образовании СССР.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переходе предприятий в собственность государства, о борьбе с неграмотностью, об изменениях в жизни города и деревни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последовательности промежуточных целей с учётом конечного результата; составление плана и последовательности действий.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план рассказа о ходе Великой Отечественной войны, рассказывать о ней по плану.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в чём значение Победы в Великой Отечественной войне для нашей страны и всего мира.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Прослушивать в записи песню «Вставай, страна огромная» и другие песни времён войны.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Делиться впечатлениями от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фотографий военных лет и от картин на тему войны и Парада Победы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чём значение Победы в Великой Отечественной войне для нашей страны и всего мира.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выражения «Великая Отечественная война»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и формулирование проблемы, самостоятельное создание алгоритмов деятельности при решении проблем поискового характера; анализ объектов с целью выделения признаков (существенных,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несущественных)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война и великая Победа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 в краеведческом музее, какой вклад внёс город (село) в Победу.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семьи об их участии в войне, как они встретили День Победы в 1945 году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ходе Великой Отечественной войны.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Понимать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чём значение Победы в Великой Отечественной войне для нашей страны и всего мира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объектов с целью выделения признаков (существенных, несущественных); установление причинно-следственных связей, представление цепочек объектов и явлений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Страна, открывшая путь в космос.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Тест № 5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из дополнительной литературы, Интернета информацию об освоении космоса.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Интервьюировать старших членов семьи о том, как они запомнили день 12 апреля 1961 года.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Прослушивать в записи песни, посвящённые полёту Юрия Гагарина.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с репродукциями картин космонавта </w:t>
            </w:r>
            <w:proofErr w:type="spell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А.Леонова</w:t>
            </w:r>
            <w:proofErr w:type="spell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космическую тему.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Интервьюировать старших членов своей семьи о послевоенной истории страны и их участии в развитии страны, о проблемах страны и семьи, отбирать в семейном архиве необходимые фотографии, готовить сообщение и презентовать его в классе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Рассказывать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достижениях нашей страны в освоении космоса, о полёте в космос Юрия Гагарина.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крупных стройках послевоенного времени в СССР.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того времени.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Называть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события, которые произошли в нашей стране в 1991 году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Выделение необходимой информации; установление причинно-следственных связей, представление цепочек объектов и явлений; умение с достаточной полнотой и точностью выражать свои мысли в соответствии с задачами и условиями коммуникации </w:t>
            </w:r>
          </w:p>
        </w:tc>
      </w:tr>
      <w:tr w:rsidR="00AD6126" w:rsidRPr="00AD6126" w:rsidTr="00A41532">
        <w:trPr>
          <w:trHeight w:val="284"/>
          <w:jc w:val="center"/>
        </w:trPr>
        <w:tc>
          <w:tcPr>
            <w:tcW w:w="16200" w:type="dxa"/>
            <w:gridSpan w:val="8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«Современная Россия» 8 часов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закон России и права человека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Находить на политико-</w:t>
            </w: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административной карте РФ края, области, республики, автономные округа, автономные области, города федерального значения.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Анализировать закреплённые в Конвенции права ребёнка.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Обсуждать, как права одного человека соотносятся с правами других людей.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Готовить проекты «Декларации прав» (членов семьи, учащихся класса, учителей и учащихся), обсуждать их в классе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федеральном устройстве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такое Конституция, о чём говорится во Всеобщей Декларации прав человека.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слов: «федерация», «конституция», «конвенция»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учителем, другими взрослыми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– граждане России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изучения нового материала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прерогативы Президента, Федерального Собрания и Правительства.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Следить за государственными делами по программам новостей ТВ и печатным средствам массовой информации.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деятельность депутата (вносить предложения по законопроектам в ходе ролевой игры)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 и обязанности гражданина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права и обязанности гражданина, устанавливать их взаимосвязь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Извлечение необходимой информации из текстов; постановка и формулирование проблемы, самостоятельное создание алгоритмов деятельности при решении проблем поискового характера.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</w:t>
            </w:r>
            <w:r w:rsidRPr="00AD61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Славные символы России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 развития умений и навыков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особенностями герба Российской Федерации, его историей, символикой, отличать герб России от гербов других государств.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Знакомиться с Государственным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флагом России. Его историей, с Красным знаменем Победы.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текст гимна России, знакомиться с правилами его исполнения, с историей гимна России, отличать гимн Российской Федерации от гимнов других государств.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Обсуждать, зачем государству нужны символы.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Моделировать символы своего класса, семьи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>Понимать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такое «символ» и называть символы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Объяснять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символов России в жизни государства и общества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ещё неизвестно.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Такие разные праздники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Урок-исследование </w:t>
            </w:r>
          </w:p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с праздниками и Памятными днями России, обсуждать их значение для страны и каждого его гражданина.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Выяснять, используя краеведческую литературу, какие праздники отмечаются в крае.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своих любимых праздниках.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взрослыми: составлять календарь профессиональных праздников в соответствии с профессиями родителей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Различать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праздники государственные, профессиональные, церковные, народные, семейные.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Приводить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примеры праздников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042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Самостоятельное выделение и формулирование познавательной цели; структурирование знаний; осознанное и произвольное построение речевого высказывания в устной и письменной форме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за второе полугодие.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Итоговая диагностич</w:t>
            </w:r>
            <w:r w:rsidRPr="00AD612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еская работа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Контрольно-обобщающий урок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задания; проверять свои знания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</w:t>
            </w: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оценивать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анализировать свои знания/незнания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— выделение и осознание </w:t>
            </w:r>
            <w:proofErr w:type="gramStart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того, что уже усвоено и что ещё нужно усвоить, осознание качества и уровня усвоения; оценка результатов работы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Дальнему Востоку, на просторах Сибири)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Урок-путешествие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Знакомиться по материалам учебника и дополнительной литературе с регионами, городами, народами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виртуальные экскурсии по Дальнему Востоку, по просторам Сибири с помощью Интернета, посещать музеи, осматривать памятники истории и культуры.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Сотрудничество с учителем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Уралу, по северу европейской России) 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Уралу, по северу европейской России с помощью Интернета, посещать музеи, осматривать памятники истории и культуры.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Анализировать и сравнивать гербы городов России, выяснять их символику.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lastRenderedPageBreak/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Сотрудничество с учителем и учащимися </w:t>
            </w:r>
          </w:p>
        </w:tc>
      </w:tr>
      <w:tr w:rsidR="00AD6126" w:rsidRPr="00AD6126" w:rsidTr="00A41532">
        <w:trPr>
          <w:jc w:val="center"/>
        </w:trPr>
        <w:tc>
          <w:tcPr>
            <w:tcW w:w="545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</w:t>
            </w:r>
          </w:p>
        </w:tc>
        <w:tc>
          <w:tcPr>
            <w:tcW w:w="900" w:type="dxa"/>
          </w:tcPr>
          <w:p w:rsidR="00AD6126" w:rsidRPr="00AD6126" w:rsidRDefault="00AD6126" w:rsidP="00AD6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930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Волге, по югу России) </w:t>
            </w:r>
          </w:p>
        </w:tc>
        <w:tc>
          <w:tcPr>
            <w:tcW w:w="1134" w:type="dxa"/>
          </w:tcPr>
          <w:p w:rsidR="00AD6126" w:rsidRPr="00AD6126" w:rsidRDefault="00AD6126" w:rsidP="00AD6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Урок-путешествие </w:t>
            </w:r>
          </w:p>
        </w:tc>
        <w:tc>
          <w:tcPr>
            <w:tcW w:w="4111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Совершать виртуальные экскурсии по Волге, по югу России с помощью Интернета, посещать музеи, осматривать памятники истории и культуры.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Рассказывать по личным впечатлениям о разных уголках России, демонстрировать фотографии, сувениры.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Пользуясь информацией из различных источников, готовить сообщения (сочинения) о регионах, городах, народах России, знаменитых соотечественниках </w:t>
            </w:r>
          </w:p>
        </w:tc>
        <w:tc>
          <w:tcPr>
            <w:tcW w:w="3979" w:type="dxa"/>
          </w:tcPr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обычаях и традициях народов России.</w:t>
            </w:r>
          </w:p>
          <w:p w:rsidR="00AD6126" w:rsidRPr="00AD6126" w:rsidRDefault="00AD6126" w:rsidP="00AD61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Рассказывать </w:t>
            </w: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городах России </w:t>
            </w:r>
          </w:p>
        </w:tc>
        <w:tc>
          <w:tcPr>
            <w:tcW w:w="3042" w:type="dxa"/>
          </w:tcPr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Постановка учебной задачи на основе соотнесения того, что уже известно и усвоено учащимися, и того, что ещё неизвестно.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 выделение необходимой информации, структурирование знаний; представление полученной информации; оценка результатов работы. </w:t>
            </w:r>
          </w:p>
          <w:p w:rsidR="00AD6126" w:rsidRPr="00AD6126" w:rsidRDefault="00AD6126" w:rsidP="00AD61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Сотрудничество с учителем и учащимися.</w:t>
            </w:r>
          </w:p>
        </w:tc>
      </w:tr>
    </w:tbl>
    <w:p w:rsidR="007924DA" w:rsidRDefault="007924DA" w:rsidP="007924DA">
      <w:pPr>
        <w:ind w:right="253"/>
      </w:pPr>
    </w:p>
    <w:p w:rsidR="002F1FD0" w:rsidRPr="002F1FD0" w:rsidRDefault="002F1FD0" w:rsidP="002F1FD0">
      <w:pPr>
        <w:spacing w:before="240" w:after="60" w:line="240" w:lineRule="auto"/>
        <w:outlineLvl w:val="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Формами контроля</w:t>
      </w:r>
      <w:r w:rsidRPr="002F1F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являются</w:t>
      </w:r>
      <w:r w:rsidRPr="002F1F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AD612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практические, контрольные</w:t>
      </w:r>
      <w:r w:rsidRPr="002F1FD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тестовые виды работ, экскурсии.</w:t>
      </w:r>
    </w:p>
    <w:p w:rsidR="002F1FD0" w:rsidRPr="002F1FD0" w:rsidRDefault="002F1FD0" w:rsidP="002F1FD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</w:t>
      </w:r>
      <w:proofErr w:type="gramStart"/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о-</w:t>
      </w:r>
      <w:proofErr w:type="gramEnd"/>
      <w:r w:rsidRPr="002F1F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методическая литература: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 Плешаков Окружающий мир. Рабочие программы. 1-4 классы. –</w:t>
      </w:r>
      <w:r w:rsidR="00AD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М: Просвещение, 2012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Плешаков. От земли до неба: Атлас-определитель: Пособие для учащихся общеобразовательных учреждений. – М.</w:t>
      </w:r>
      <w:proofErr w:type="gram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 2012.</w:t>
      </w:r>
    </w:p>
    <w:p w:rsidR="002F1FD0" w:rsidRPr="002F1FD0" w:rsidRDefault="002F1FD0" w:rsidP="002F1F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Плешаков. Зеленые страницы. Книга для уч</w:t>
      </w:r>
      <w:r w:rsidR="00AD6126">
        <w:rPr>
          <w:rFonts w:ascii="Times New Roman" w:eastAsia="Times New Roman" w:hAnsi="Times New Roman" w:cs="Times New Roman"/>
          <w:sz w:val="24"/>
          <w:szCs w:val="24"/>
          <w:lang w:eastAsia="ru-RU"/>
        </w:rPr>
        <w:t>ащихся начальных классов. -  М.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2013.</w:t>
      </w:r>
    </w:p>
    <w:p w:rsidR="007E46F4" w:rsidRDefault="007E46F4" w:rsidP="007E4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Плешаков, А.А Р</w:t>
      </w:r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умянцев. Великан на поляне, или Перв</w:t>
      </w:r>
      <w:r w:rsidR="00AD61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ые уроки экологической этики. </w:t>
      </w:r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Книга для учащихся начальных классов. -  М.</w:t>
      </w:r>
      <w:proofErr w:type="gramStart"/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2F1FD0"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2012.</w:t>
      </w:r>
    </w:p>
    <w:p w:rsidR="007E46F4" w:rsidRDefault="007E46F4" w:rsidP="007E46F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7E46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Дидактический материал: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Печатные пособия: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– таблицы (строение растения, организм человека, стадии развития животных и др.);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плакаты (природные сообщества болота, озера, леса, луга; ландшафтные картины Арктики, тундры, степи, пустыни; растения и животные материков; репродукции картин художников, отражающих общественные явления, исторические события и др.); </w:t>
      </w:r>
      <w:proofErr w:type="gramEnd"/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портреты выдающихся людей России (политических деятелей, военачальников, царей, писателей, художников, поэтов, композиторов, изобретателей и др.); </w:t>
      </w:r>
      <w:proofErr w:type="gramEnd"/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2F1FD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географические (физическую карту полушарий, карту России, природных зон) и исторические настенные карты, атлас географических и исторических карт; адаптированную карту звёздного неба (по возможности); иллюстративные материалы (альбомы, комплекты открыток);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рельефные модели равнины, холма, оврага;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модели дорожных знаков, транспортных средств, часов;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модель торса человека с внутренними органами;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муляжи грибов, фруктов и овощей;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макеты исторических памятников, старинных жилищ, оборонительных сооружений (по возможности);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разрезные плоскостные модели строения цветкового растения, цветка, реки; плоскостные или объёмные модели молекул; 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коллекции минералов, горных пород, полезных ископаемых, почв;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гербарии дикорастущих и культурных растений, наборы семян, плодов;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– предметы старинного быта, одежды, элементы национальных узоров (народов родного края);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– живые объекты (комнатные растения, животные живого уголка).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Учебно-практическое и учебно-лабораторное оборудование: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микроскопа;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глобуса;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луп для работы в группах по 5-6 человек;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комплект компасов для работы в группах по 5-6 человек;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флюгера;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барометра;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бинокля;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демонстрационный экземпляр весов с набором разновесов;</w:t>
      </w:r>
    </w:p>
    <w:p w:rsidR="002F1FD0" w:rsidRPr="002F1FD0" w:rsidRDefault="002F1FD0" w:rsidP="002F1FD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демонстрационные экземпляры термометров разных видов (спиртового, биметаллического, медицинского) для измерения температуры воздуха, воды и тела.</w:t>
      </w:r>
    </w:p>
    <w:p w:rsidR="002F1FD0" w:rsidRPr="002F1FD0" w:rsidRDefault="002F1FD0" w:rsidP="002F1FD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Лабораторное оборудование и материалы</w:t>
      </w: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опытов и демонстраций: посуда (стаканы, колбы, пробирки, чашки и др.), измерительные и осветительные приборы (свеча, фонарик), фильтры, магниты; песок, глина, почва, известняк, каменный уголь, нефть, семена растений (подсолнечника, пшеницы, гороха, огурца и др.).</w:t>
      </w:r>
      <w:proofErr w:type="gramEnd"/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Оборудование класса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Ученические столы двухместные с комплектом стульев.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учительский с тумбой.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Шкафы для хранения учебников, дидактических материалов, пособий, учебного оборудования и пр.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Настенные доски (полки) для вывешивания иллюстративного материала.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Подставки для книг, держатели для схем и таблиц.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рабочего места учителя: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Классная доска с креплениями для таблиц.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Магнитная доска.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Персональный компьютер 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- Ксерокс.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Аудиомагнитофон</w:t>
      </w:r>
      <w:proofErr w:type="spellEnd"/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Телевизор </w:t>
      </w:r>
    </w:p>
    <w:p w:rsidR="002F1FD0" w:rsidRPr="002F1FD0" w:rsidRDefault="002F1FD0" w:rsidP="002F1FD0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F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Мультимедийный проектор. </w:t>
      </w:r>
    </w:p>
    <w:p w:rsidR="002F1FD0" w:rsidRPr="002F1FD0" w:rsidRDefault="002F1FD0" w:rsidP="002F1FD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1FD0" w:rsidRDefault="002F1FD0" w:rsidP="007924DA">
      <w:pPr>
        <w:ind w:right="253"/>
      </w:pPr>
    </w:p>
    <w:sectPr w:rsidR="002F1FD0" w:rsidSect="007924DA">
      <w:pgSz w:w="16838" w:h="11906" w:orient="landscape"/>
      <w:pgMar w:top="1701" w:right="152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330E5416"/>
    <w:multiLevelType w:val="hybridMultilevel"/>
    <w:tmpl w:val="CAFEF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E36A96"/>
    <w:multiLevelType w:val="hybridMultilevel"/>
    <w:tmpl w:val="C6ECF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3A6573"/>
    <w:multiLevelType w:val="hybridMultilevel"/>
    <w:tmpl w:val="3B909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615274"/>
    <w:multiLevelType w:val="hybridMultilevel"/>
    <w:tmpl w:val="4AAAD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75F"/>
    <w:rsid w:val="00131E27"/>
    <w:rsid w:val="002F1FD0"/>
    <w:rsid w:val="0034511E"/>
    <w:rsid w:val="003A4BF5"/>
    <w:rsid w:val="00505A67"/>
    <w:rsid w:val="0059175F"/>
    <w:rsid w:val="00760847"/>
    <w:rsid w:val="00767B59"/>
    <w:rsid w:val="007924DA"/>
    <w:rsid w:val="007B7A5F"/>
    <w:rsid w:val="007E46F4"/>
    <w:rsid w:val="008003D1"/>
    <w:rsid w:val="00833202"/>
    <w:rsid w:val="00860BB4"/>
    <w:rsid w:val="008904A9"/>
    <w:rsid w:val="008F2039"/>
    <w:rsid w:val="009313C8"/>
    <w:rsid w:val="009761AF"/>
    <w:rsid w:val="009E2B2C"/>
    <w:rsid w:val="00A25DD5"/>
    <w:rsid w:val="00AD6126"/>
    <w:rsid w:val="00B05C79"/>
    <w:rsid w:val="00BC716B"/>
    <w:rsid w:val="00CA259D"/>
    <w:rsid w:val="00CE54A4"/>
    <w:rsid w:val="00CE79DC"/>
    <w:rsid w:val="00D24573"/>
    <w:rsid w:val="00DE4FE4"/>
    <w:rsid w:val="00E17C5F"/>
    <w:rsid w:val="00F0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924DA"/>
    <w:pPr>
      <w:keepNext/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24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6126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AD612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2F1F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AD612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D612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4DA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24D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7924DA"/>
  </w:style>
  <w:style w:type="paragraph" w:styleId="a3">
    <w:name w:val="Title"/>
    <w:basedOn w:val="a"/>
    <w:link w:val="a4"/>
    <w:qFormat/>
    <w:rsid w:val="007924DA"/>
    <w:pPr>
      <w:spacing w:after="0" w:line="240" w:lineRule="auto"/>
      <w:jc w:val="center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7924DA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7924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924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7924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rsid w:val="00792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7924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792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924DA"/>
  </w:style>
  <w:style w:type="character" w:customStyle="1" w:styleId="50">
    <w:name w:val="Заголовок 5 Знак"/>
    <w:basedOn w:val="a0"/>
    <w:link w:val="5"/>
    <w:rsid w:val="002F1FD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8003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D6126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AD612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8"/>
    <w:rsid w:val="00AD61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AD612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D6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AD6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AD6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rsid w:val="00AD6126"/>
    <w:rPr>
      <w:color w:val="0000FF"/>
      <w:u w:val="single"/>
    </w:rPr>
  </w:style>
  <w:style w:type="paragraph" w:styleId="af3">
    <w:name w:val="header"/>
    <w:basedOn w:val="a"/>
    <w:link w:val="af4"/>
    <w:unhideWhenUsed/>
    <w:rsid w:val="00AD61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Верхний колонтитул Знак"/>
    <w:basedOn w:val="a0"/>
    <w:link w:val="af3"/>
    <w:rsid w:val="00AD6126"/>
    <w:rPr>
      <w:rFonts w:ascii="Calibri" w:eastAsia="Calibri" w:hAnsi="Calibri" w:cs="Times New Roman"/>
    </w:rPr>
  </w:style>
  <w:style w:type="paragraph" w:styleId="af5">
    <w:name w:val="Balloon Text"/>
    <w:basedOn w:val="a"/>
    <w:link w:val="af6"/>
    <w:semiHidden/>
    <w:unhideWhenUsed/>
    <w:rsid w:val="00AD612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AD6126"/>
    <w:rPr>
      <w:rFonts w:ascii="Tahoma" w:eastAsia="Calibri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8"/>
    <w:semiHidden/>
    <w:rsid w:val="00AD6126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AD6126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semiHidden/>
    <w:rsid w:val="00AD6126"/>
    <w:rPr>
      <w:rFonts w:ascii="Tahoma" w:hAnsi="Tahoma" w:cs="Tahoma"/>
      <w:sz w:val="16"/>
      <w:szCs w:val="16"/>
    </w:rPr>
  </w:style>
  <w:style w:type="character" w:styleId="af9">
    <w:name w:val="Strong"/>
    <w:basedOn w:val="a0"/>
    <w:qFormat/>
    <w:rsid w:val="00AD6126"/>
    <w:rPr>
      <w:b/>
      <w:bCs/>
    </w:rPr>
  </w:style>
  <w:style w:type="paragraph" w:styleId="21">
    <w:name w:val="Body Text Indent 2"/>
    <w:basedOn w:val="a"/>
    <w:link w:val="22"/>
    <w:rsid w:val="00AD612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61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AD6126"/>
    <w:rPr>
      <w:rFonts w:ascii="Times New Roman" w:hAnsi="Times New Roman"/>
    </w:rPr>
  </w:style>
  <w:style w:type="paragraph" w:styleId="afa">
    <w:name w:val="No Spacing"/>
    <w:qFormat/>
    <w:rsid w:val="00AD61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D61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Знак"/>
    <w:basedOn w:val="a"/>
    <w:rsid w:val="00AD61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AD6126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D612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AD6126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AD6126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D6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AD6126"/>
  </w:style>
  <w:style w:type="character" w:styleId="afc">
    <w:name w:val="Emphasis"/>
    <w:basedOn w:val="a0"/>
    <w:qFormat/>
    <w:rsid w:val="00AD6126"/>
    <w:rPr>
      <w:i/>
      <w:iCs/>
    </w:rPr>
  </w:style>
  <w:style w:type="paragraph" w:styleId="23">
    <w:name w:val="Body Text 2"/>
    <w:basedOn w:val="a"/>
    <w:link w:val="24"/>
    <w:rsid w:val="00AD61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D6126"/>
  </w:style>
  <w:style w:type="character" w:customStyle="1" w:styleId="c2">
    <w:name w:val="c2"/>
    <w:basedOn w:val="a0"/>
    <w:rsid w:val="00AD6126"/>
  </w:style>
  <w:style w:type="character" w:customStyle="1" w:styleId="c42">
    <w:name w:val="c42"/>
    <w:basedOn w:val="a0"/>
    <w:rsid w:val="00AD6126"/>
  </w:style>
  <w:style w:type="paragraph" w:customStyle="1" w:styleId="c36">
    <w:name w:val="c36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D6126"/>
  </w:style>
  <w:style w:type="character" w:customStyle="1" w:styleId="c8">
    <w:name w:val="c8"/>
    <w:basedOn w:val="a0"/>
    <w:rsid w:val="00AD6126"/>
  </w:style>
  <w:style w:type="paragraph" w:customStyle="1" w:styleId="c20">
    <w:name w:val="c20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AD612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D61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AD612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AD612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AD6126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d">
    <w:name w:val="footnote reference"/>
    <w:basedOn w:val="a0"/>
    <w:semiHidden/>
    <w:rsid w:val="00AD6126"/>
    <w:rPr>
      <w:vertAlign w:val="superscript"/>
    </w:rPr>
  </w:style>
  <w:style w:type="paragraph" w:customStyle="1" w:styleId="Style87">
    <w:name w:val="Style87"/>
    <w:basedOn w:val="a"/>
    <w:rsid w:val="00AD6126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AD6126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AD61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AD612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AD612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AD6126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AD612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AD6126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AD612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AD6126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D6126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Top of Form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924DA"/>
    <w:pPr>
      <w:keepNext/>
      <w:spacing w:after="0" w:line="240" w:lineRule="auto"/>
      <w:jc w:val="center"/>
      <w:outlineLvl w:val="0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24D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D6126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AD612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2F1FD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AD612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AD612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24DA"/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24D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7924DA"/>
  </w:style>
  <w:style w:type="paragraph" w:styleId="a3">
    <w:name w:val="Title"/>
    <w:basedOn w:val="a"/>
    <w:link w:val="a4"/>
    <w:qFormat/>
    <w:rsid w:val="007924DA"/>
    <w:pPr>
      <w:spacing w:after="0" w:line="240" w:lineRule="auto"/>
      <w:jc w:val="center"/>
    </w:pPr>
    <w:rPr>
      <w:rFonts w:ascii="Courier New" w:eastAsia="Times New Roman" w:hAnsi="Courier New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7924DA"/>
    <w:rPr>
      <w:rFonts w:ascii="Courier New" w:eastAsia="Times New Roman" w:hAnsi="Courier New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rsid w:val="007924D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7924D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caption"/>
    <w:basedOn w:val="a"/>
    <w:next w:val="a"/>
    <w:qFormat/>
    <w:rsid w:val="007924D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rsid w:val="00792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rsid w:val="007924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7924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7924DA"/>
  </w:style>
  <w:style w:type="character" w:customStyle="1" w:styleId="50">
    <w:name w:val="Заголовок 5 Знак"/>
    <w:basedOn w:val="a0"/>
    <w:link w:val="5"/>
    <w:rsid w:val="002F1FD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c">
    <w:name w:val="List Paragraph"/>
    <w:basedOn w:val="a"/>
    <w:uiPriority w:val="34"/>
    <w:qFormat/>
    <w:rsid w:val="008003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D6126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AD612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8"/>
    <w:rsid w:val="00AD612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 Indent"/>
    <w:basedOn w:val="a"/>
    <w:link w:val="ae"/>
    <w:rsid w:val="00AD612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D6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AD61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AD61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Normal (Web)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rsid w:val="00AD6126"/>
    <w:rPr>
      <w:color w:val="0000FF"/>
      <w:u w:val="single"/>
    </w:rPr>
  </w:style>
  <w:style w:type="paragraph" w:styleId="af3">
    <w:name w:val="header"/>
    <w:basedOn w:val="a"/>
    <w:link w:val="af4"/>
    <w:unhideWhenUsed/>
    <w:rsid w:val="00AD612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4">
    <w:name w:val="Верхний колонтитул Знак"/>
    <w:basedOn w:val="a0"/>
    <w:link w:val="af3"/>
    <w:rsid w:val="00AD6126"/>
    <w:rPr>
      <w:rFonts w:ascii="Calibri" w:eastAsia="Calibri" w:hAnsi="Calibri" w:cs="Times New Roman"/>
    </w:rPr>
  </w:style>
  <w:style w:type="paragraph" w:styleId="af5">
    <w:name w:val="Balloon Text"/>
    <w:basedOn w:val="a"/>
    <w:link w:val="af6"/>
    <w:semiHidden/>
    <w:unhideWhenUsed/>
    <w:rsid w:val="00AD612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semiHidden/>
    <w:rsid w:val="00AD6126"/>
    <w:rPr>
      <w:rFonts w:ascii="Tahoma" w:eastAsia="Calibri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8"/>
    <w:semiHidden/>
    <w:rsid w:val="00AD6126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7"/>
    <w:semiHidden/>
    <w:rsid w:val="00AD6126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3">
    <w:name w:val="Схема документа Знак1"/>
    <w:basedOn w:val="a0"/>
    <w:semiHidden/>
    <w:rsid w:val="00AD6126"/>
    <w:rPr>
      <w:rFonts w:ascii="Tahoma" w:hAnsi="Tahoma" w:cs="Tahoma"/>
      <w:sz w:val="16"/>
      <w:szCs w:val="16"/>
    </w:rPr>
  </w:style>
  <w:style w:type="character" w:styleId="af9">
    <w:name w:val="Strong"/>
    <w:basedOn w:val="a0"/>
    <w:qFormat/>
    <w:rsid w:val="00AD6126"/>
    <w:rPr>
      <w:b/>
      <w:bCs/>
    </w:rPr>
  </w:style>
  <w:style w:type="paragraph" w:styleId="21">
    <w:name w:val="Body Text Indent 2"/>
    <w:basedOn w:val="a"/>
    <w:link w:val="22"/>
    <w:rsid w:val="00AD612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D612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1">
    <w:name w:val="Знак Знак4"/>
    <w:basedOn w:val="a0"/>
    <w:rsid w:val="00AD6126"/>
    <w:rPr>
      <w:rFonts w:ascii="Times New Roman" w:hAnsi="Times New Roman"/>
    </w:rPr>
  </w:style>
  <w:style w:type="paragraph" w:styleId="afa">
    <w:name w:val="No Spacing"/>
    <w:qFormat/>
    <w:rsid w:val="00AD612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D61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b">
    <w:name w:val="Знак"/>
    <w:basedOn w:val="a"/>
    <w:rsid w:val="00AD61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AD6126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AD612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AD6126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AD6126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AD6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AD6126"/>
  </w:style>
  <w:style w:type="character" w:styleId="afc">
    <w:name w:val="Emphasis"/>
    <w:basedOn w:val="a0"/>
    <w:qFormat/>
    <w:rsid w:val="00AD6126"/>
    <w:rPr>
      <w:i/>
      <w:iCs/>
    </w:rPr>
  </w:style>
  <w:style w:type="paragraph" w:styleId="23">
    <w:name w:val="Body Text 2"/>
    <w:basedOn w:val="a"/>
    <w:link w:val="24"/>
    <w:rsid w:val="00AD612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AD61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D6126"/>
  </w:style>
  <w:style w:type="character" w:customStyle="1" w:styleId="c2">
    <w:name w:val="c2"/>
    <w:basedOn w:val="a0"/>
    <w:rsid w:val="00AD6126"/>
  </w:style>
  <w:style w:type="character" w:customStyle="1" w:styleId="c42">
    <w:name w:val="c42"/>
    <w:basedOn w:val="a0"/>
    <w:rsid w:val="00AD6126"/>
  </w:style>
  <w:style w:type="paragraph" w:customStyle="1" w:styleId="c36">
    <w:name w:val="c36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D6126"/>
  </w:style>
  <w:style w:type="character" w:customStyle="1" w:styleId="c8">
    <w:name w:val="c8"/>
    <w:basedOn w:val="a0"/>
    <w:rsid w:val="00AD6126"/>
  </w:style>
  <w:style w:type="paragraph" w:customStyle="1" w:styleId="c20">
    <w:name w:val="c20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D6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AD612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AD61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AD612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AD612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AD6126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styleId="afd">
    <w:name w:val="footnote reference"/>
    <w:basedOn w:val="a0"/>
    <w:semiHidden/>
    <w:rsid w:val="00AD6126"/>
    <w:rPr>
      <w:vertAlign w:val="superscript"/>
    </w:rPr>
  </w:style>
  <w:style w:type="paragraph" w:customStyle="1" w:styleId="Style87">
    <w:name w:val="Style87"/>
    <w:basedOn w:val="a"/>
    <w:rsid w:val="00AD6126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104">
    <w:name w:val="Font Style104"/>
    <w:basedOn w:val="a0"/>
    <w:rsid w:val="00AD6126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AD612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AD612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AD6126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AD6126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AD612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AD6126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AD612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AD6126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AD6126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A68F4-249A-488A-AED5-C14169965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11483</Words>
  <Characters>65455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2017-08-02T08:33:00Z</dcterms:created>
  <dcterms:modified xsi:type="dcterms:W3CDTF">2017-10-15T12:26:00Z</dcterms:modified>
</cp:coreProperties>
</file>